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25D13" w14:textId="77777777" w:rsidR="007C1B7E" w:rsidRDefault="007C1B7E" w:rsidP="007C1B7E">
      <w:pPr>
        <w:jc w:val="center"/>
        <w:rPr>
          <w:rFonts w:ascii="Times New Roman" w:hAnsi="Times New Roman"/>
          <w:b/>
          <w:bCs/>
          <w:color w:val="auto"/>
          <w:szCs w:val="24"/>
        </w:rPr>
      </w:pPr>
      <w:r w:rsidRPr="00E51102">
        <w:rPr>
          <w:rFonts w:ascii="Times New Roman" w:hAnsi="Times New Roman"/>
          <w:b/>
          <w:bCs/>
          <w:color w:val="auto"/>
          <w:szCs w:val="24"/>
        </w:rPr>
        <w:t>Obavijest o prikupljanju i obradi osobnih podataka putem video nadzora</w:t>
      </w:r>
    </w:p>
    <w:p w14:paraId="462E5809" w14:textId="77777777" w:rsidR="00E51102" w:rsidRDefault="00E51102" w:rsidP="007C1B7E">
      <w:pPr>
        <w:rPr>
          <w:rFonts w:ascii="Times New Roman" w:hAnsi="Times New Roman"/>
          <w:b/>
          <w:bCs/>
          <w:color w:val="auto"/>
          <w:szCs w:val="24"/>
        </w:rPr>
      </w:pPr>
    </w:p>
    <w:p w14:paraId="3F7993F2" w14:textId="1C340264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 xml:space="preserve">Prostori </w:t>
      </w:r>
      <w:r w:rsidR="00E51102" w:rsidRPr="00E51102">
        <w:rPr>
          <w:rFonts w:ascii="Times New Roman" w:hAnsi="Times New Roman"/>
          <w:szCs w:val="24"/>
        </w:rPr>
        <w:t>Obrtničke i tehničke škole Ogulin</w:t>
      </w:r>
      <w:r w:rsidRPr="00E51102">
        <w:rPr>
          <w:rFonts w:ascii="Times New Roman" w:hAnsi="Times New Roman"/>
          <w:szCs w:val="24"/>
        </w:rPr>
        <w:t xml:space="preserve"> snimaju se sustavom video nadzora 24 sata dnevno u svrhu zaštite osoba i imovine o čemu ste informirani putem postavljenih Obavijesti prije ulaska u perimetar snimanja pojedine kamere:</w:t>
      </w:r>
    </w:p>
    <w:p w14:paraId="362D6FED" w14:textId="77777777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Stoga vama (fizičkoj osobi koja je snimljena video nadzornim kamerama) posebno pružamo slijedeće informacije:</w:t>
      </w:r>
    </w:p>
    <w:p w14:paraId="6A7119CA" w14:textId="0FF75172" w:rsidR="00E51102" w:rsidRPr="00E51102" w:rsidRDefault="007C1B7E" w:rsidP="00E51102">
      <w:pPr>
        <w:pStyle w:val="Bezproreda"/>
        <w:rPr>
          <w:rFonts w:ascii="Times New Roman" w:hAnsi="Times New Roman"/>
          <w:bCs/>
          <w:szCs w:val="24"/>
        </w:rPr>
      </w:pPr>
      <w:r w:rsidRPr="00E51102">
        <w:rPr>
          <w:rFonts w:ascii="Times New Roman" w:hAnsi="Times New Roman"/>
          <w:szCs w:val="24"/>
        </w:rPr>
        <w:t>Voditelj obrade:</w:t>
      </w:r>
      <w:r w:rsidR="00E51102" w:rsidRPr="00E51102">
        <w:rPr>
          <w:rFonts w:ascii="Times New Roman" w:hAnsi="Times New Roman"/>
          <w:bCs/>
          <w:szCs w:val="24"/>
        </w:rPr>
        <w:t xml:space="preserve"> </w:t>
      </w:r>
      <w:r w:rsidR="00E51102" w:rsidRPr="00E51102">
        <w:rPr>
          <w:rFonts w:ascii="Times New Roman" w:hAnsi="Times New Roman"/>
          <w:bCs/>
          <w:szCs w:val="24"/>
        </w:rPr>
        <w:t>Obrtnička i tehnička škola Ogulin</w:t>
      </w:r>
    </w:p>
    <w:p w14:paraId="55419AEE" w14:textId="659E3DDA" w:rsidR="00E51102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Kontakt podaci:</w:t>
      </w:r>
      <w:r w:rsidRPr="00E51102">
        <w:rPr>
          <w:rFonts w:ascii="Times New Roman" w:hAnsi="Times New Roman"/>
          <w:szCs w:val="24"/>
        </w:rPr>
        <w:tab/>
        <w:t xml:space="preserve">adresa: </w:t>
      </w:r>
      <w:r w:rsidR="00E51102" w:rsidRPr="00E51102">
        <w:rPr>
          <w:rFonts w:ascii="Times New Roman" w:hAnsi="Times New Roman"/>
          <w:szCs w:val="24"/>
        </w:rPr>
        <w:t>47 300 Ogulin, J. J. Strossmayera 2</w:t>
      </w:r>
    </w:p>
    <w:p w14:paraId="56FB8300" w14:textId="34D42C1E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 xml:space="preserve">telefon: </w:t>
      </w:r>
      <w:r w:rsidR="00E51102" w:rsidRPr="00E51102">
        <w:rPr>
          <w:rFonts w:ascii="Times New Roman" w:hAnsi="Times New Roman"/>
          <w:szCs w:val="24"/>
        </w:rPr>
        <w:t>047/522931</w:t>
      </w:r>
    </w:p>
    <w:p w14:paraId="09DD76B0" w14:textId="61EE5FA6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e-mail:</w:t>
      </w:r>
      <w:r w:rsidR="00E51102" w:rsidRPr="00E51102">
        <w:rPr>
          <w:rFonts w:ascii="Times New Roman" w:hAnsi="Times New Roman"/>
          <w:szCs w:val="24"/>
        </w:rPr>
        <w:t>tajnistvo.otsog@gmail.com</w:t>
      </w:r>
      <w:r w:rsidRPr="00E51102">
        <w:rPr>
          <w:rFonts w:ascii="Times New Roman" w:hAnsi="Times New Roman"/>
          <w:szCs w:val="24"/>
        </w:rPr>
        <w:t xml:space="preserve"> </w:t>
      </w:r>
    </w:p>
    <w:p w14:paraId="101EEFB1" w14:textId="4264D305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Službenik za zaštitu podataka:</w:t>
      </w:r>
      <w:r w:rsidR="00E51102" w:rsidRPr="00E51102">
        <w:rPr>
          <w:rFonts w:ascii="Times New Roman" w:hAnsi="Times New Roman"/>
          <w:szCs w:val="24"/>
        </w:rPr>
        <w:t>tajnistvo.otsog@gmail.com</w:t>
      </w:r>
    </w:p>
    <w:p w14:paraId="0DDE2428" w14:textId="31004527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Svrha obrade: zaštita osoba i imovine, zaštita na radu</w:t>
      </w:r>
      <w:bookmarkStart w:id="0" w:name="_GoBack"/>
      <w:bookmarkEnd w:id="0"/>
    </w:p>
    <w:p w14:paraId="1E1DD79E" w14:textId="6A84C196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 xml:space="preserve">Pravna osnova: </w:t>
      </w:r>
      <w:r w:rsidRPr="00E51102">
        <w:rPr>
          <w:rFonts w:ascii="Times New Roman" w:hAnsi="Times New Roman"/>
          <w:szCs w:val="24"/>
        </w:rPr>
        <w:tab/>
        <w:t xml:space="preserve">legitimni interes </w:t>
      </w:r>
      <w:r w:rsidR="00E51102" w:rsidRPr="00E51102">
        <w:rPr>
          <w:rFonts w:ascii="Times New Roman" w:hAnsi="Times New Roman"/>
          <w:bCs/>
          <w:szCs w:val="24"/>
        </w:rPr>
        <w:t>Obrtnička i tehnička škola Ogulin</w:t>
      </w:r>
    </w:p>
    <w:p w14:paraId="79E58E01" w14:textId="724209DD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Prava ispitanika:</w:t>
      </w:r>
      <w:r w:rsidR="00E51102" w:rsidRPr="00E51102">
        <w:rPr>
          <w:rFonts w:ascii="Times New Roman" w:hAnsi="Times New Roman"/>
          <w:szCs w:val="24"/>
        </w:rPr>
        <w:t xml:space="preserve"> p</w:t>
      </w:r>
      <w:r w:rsidRPr="00E51102">
        <w:rPr>
          <w:rFonts w:ascii="Times New Roman" w:hAnsi="Times New Roman"/>
          <w:szCs w:val="24"/>
        </w:rPr>
        <w:t>ravo na pristup svojim osobnim podacima, pravo na njihovo brisanje, pravo na ograničenje njihove obrade te pravo na ulaganje prigovora na njihovu obradu</w:t>
      </w:r>
    </w:p>
    <w:p w14:paraId="7685B2BF" w14:textId="5D416BF5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Primatelji podataka</w:t>
      </w:r>
      <w:r w:rsidR="00E51102" w:rsidRPr="00E51102">
        <w:rPr>
          <w:rFonts w:ascii="Times New Roman" w:hAnsi="Times New Roman"/>
          <w:szCs w:val="24"/>
        </w:rPr>
        <w:t xml:space="preserve"> </w:t>
      </w:r>
      <w:r w:rsidRPr="00E51102">
        <w:rPr>
          <w:rFonts w:ascii="Times New Roman" w:hAnsi="Times New Roman"/>
          <w:szCs w:val="24"/>
        </w:rPr>
        <w:t>Uvid u snimke video nadzora imaju isključivo odgovorna osoba i osoba koju je odgovorna osoba ovlastila.</w:t>
      </w:r>
    </w:p>
    <w:p w14:paraId="0227494B" w14:textId="77777777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Na pismeni zahtjev ovlaštenih osoba a po njihovoj službenoj dužnosti pohranjene snimke će biti dostavljene MUP RH ili sudu.</w:t>
      </w:r>
    </w:p>
    <w:p w14:paraId="3833781F" w14:textId="2FFD76B3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Trajanje obrade:</w:t>
      </w:r>
      <w:r w:rsidRPr="00E51102">
        <w:rPr>
          <w:rFonts w:ascii="Times New Roman" w:hAnsi="Times New Roman"/>
          <w:szCs w:val="24"/>
        </w:rPr>
        <w:tab/>
        <w:t xml:space="preserve">Pohranjene snimke sustava video nadzora pohranjene su </w:t>
      </w:r>
      <w:r w:rsidR="00E51102" w:rsidRPr="00E51102">
        <w:rPr>
          <w:rFonts w:ascii="Times New Roman" w:hAnsi="Times New Roman"/>
          <w:szCs w:val="24"/>
        </w:rPr>
        <w:t>1</w:t>
      </w:r>
      <w:r w:rsidRPr="00E51102">
        <w:rPr>
          <w:rFonts w:ascii="Times New Roman" w:hAnsi="Times New Roman"/>
          <w:szCs w:val="24"/>
        </w:rPr>
        <w:t xml:space="preserve"> mjesec sukladno politici informacijske sigurnosti, nakon čega se brišu i neće se koristiti u druge svrhe osim navedenih. Iz tehničkih razloga vrijeme pohrane može biti i kraće.</w:t>
      </w:r>
    </w:p>
    <w:p w14:paraId="299407BF" w14:textId="351F6E3C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Dodatne informacije:</w:t>
      </w:r>
      <w:r w:rsidR="00E51102" w:rsidRPr="00E51102">
        <w:rPr>
          <w:rFonts w:ascii="Times New Roman" w:hAnsi="Times New Roman"/>
          <w:szCs w:val="24"/>
        </w:rPr>
        <w:t xml:space="preserve"> </w:t>
      </w:r>
      <w:r w:rsidRPr="00E51102">
        <w:rPr>
          <w:rFonts w:ascii="Times New Roman" w:hAnsi="Times New Roman"/>
          <w:szCs w:val="24"/>
        </w:rPr>
        <w:t>Prikupljanje i obrada osobnih podataka putem sustava video nadzora obavlja se sukladno Općoj uredbi o zaštiti podataka EU 2016/679, Zakonu o provedbi Opće uredbe, Pravilniku o video nadzoru i ostalim zakonskim i pod zakonskim aktima.</w:t>
      </w:r>
    </w:p>
    <w:p w14:paraId="2EF9E3A2" w14:textId="72B3F0F1" w:rsidR="007C1B7E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Cjelovite informacije o obradi Vaših osobnih podataka od strane</w:t>
      </w:r>
      <w:r w:rsidR="00E51102" w:rsidRPr="00E51102">
        <w:rPr>
          <w:rFonts w:ascii="Times New Roman" w:hAnsi="Times New Roman"/>
          <w:bCs/>
          <w:szCs w:val="24"/>
        </w:rPr>
        <w:t xml:space="preserve"> </w:t>
      </w:r>
      <w:r w:rsidR="00E51102" w:rsidRPr="00E51102">
        <w:rPr>
          <w:rFonts w:ascii="Times New Roman" w:hAnsi="Times New Roman"/>
          <w:bCs/>
          <w:szCs w:val="24"/>
        </w:rPr>
        <w:t>Obrtničk</w:t>
      </w:r>
      <w:r w:rsidR="00E51102" w:rsidRPr="00E51102">
        <w:rPr>
          <w:rFonts w:ascii="Times New Roman" w:hAnsi="Times New Roman"/>
          <w:bCs/>
          <w:szCs w:val="24"/>
        </w:rPr>
        <w:t>e</w:t>
      </w:r>
      <w:r w:rsidR="00E51102" w:rsidRPr="00E51102">
        <w:rPr>
          <w:rFonts w:ascii="Times New Roman" w:hAnsi="Times New Roman"/>
          <w:bCs/>
          <w:szCs w:val="24"/>
        </w:rPr>
        <w:t xml:space="preserve"> i tehničk</w:t>
      </w:r>
      <w:r w:rsidR="00E51102" w:rsidRPr="00E51102">
        <w:rPr>
          <w:rFonts w:ascii="Times New Roman" w:hAnsi="Times New Roman"/>
          <w:bCs/>
          <w:szCs w:val="24"/>
        </w:rPr>
        <w:t>e</w:t>
      </w:r>
      <w:r w:rsidR="00E51102" w:rsidRPr="00E51102">
        <w:rPr>
          <w:rFonts w:ascii="Times New Roman" w:hAnsi="Times New Roman"/>
          <w:bCs/>
          <w:szCs w:val="24"/>
        </w:rPr>
        <w:t xml:space="preserve"> škola Ogulin</w:t>
      </w:r>
      <w:r w:rsidRPr="00E51102">
        <w:rPr>
          <w:rFonts w:ascii="Times New Roman" w:hAnsi="Times New Roman"/>
          <w:szCs w:val="24"/>
        </w:rPr>
        <w:t xml:space="preserve">  nalaze se u dokumentu </w:t>
      </w:r>
      <w:r w:rsidR="00E51102" w:rsidRPr="00E51102">
        <w:rPr>
          <w:rFonts w:ascii="Times New Roman" w:hAnsi="Times New Roman"/>
          <w:szCs w:val="24"/>
        </w:rPr>
        <w:t>Pravilnik o korištenju sustava video</w:t>
      </w:r>
      <w:r w:rsidR="00E51102">
        <w:rPr>
          <w:rFonts w:ascii="Times New Roman" w:hAnsi="Times New Roman"/>
          <w:szCs w:val="24"/>
        </w:rPr>
        <w:t xml:space="preserve"> </w:t>
      </w:r>
      <w:r w:rsidR="00E51102" w:rsidRPr="00E51102">
        <w:rPr>
          <w:rFonts w:ascii="Times New Roman" w:hAnsi="Times New Roman"/>
          <w:szCs w:val="24"/>
        </w:rPr>
        <w:t xml:space="preserve">nadzora </w:t>
      </w:r>
      <w:r w:rsidR="00E51102" w:rsidRPr="00E51102">
        <w:rPr>
          <w:rFonts w:ascii="Times New Roman" w:hAnsi="Times New Roman"/>
          <w:szCs w:val="24"/>
        </w:rPr>
        <w:t xml:space="preserve">na poveznici </w:t>
      </w:r>
      <w:hyperlink r:id="rId5" w:history="1">
        <w:r w:rsidR="00E51102" w:rsidRPr="00EB26A2">
          <w:rPr>
            <w:rStyle w:val="Hiperveza"/>
            <w:rFonts w:ascii="Times New Roman" w:hAnsi="Times New Roman"/>
            <w:szCs w:val="24"/>
          </w:rPr>
          <w:t>https://www.otsog.hr/ostalo/pristup-informacijama/</w:t>
        </w:r>
      </w:hyperlink>
    </w:p>
    <w:p w14:paraId="25C2E583" w14:textId="77777777" w:rsidR="00E51102" w:rsidRPr="00E51102" w:rsidRDefault="00E51102" w:rsidP="00E51102">
      <w:pPr>
        <w:pStyle w:val="Bezproreda"/>
        <w:rPr>
          <w:rFonts w:ascii="Times New Roman" w:hAnsi="Times New Roman"/>
          <w:szCs w:val="24"/>
        </w:rPr>
      </w:pPr>
    </w:p>
    <w:p w14:paraId="439E8F00" w14:textId="4F61D6F4" w:rsidR="007C1B7E" w:rsidRPr="00E51102" w:rsidRDefault="007C1B7E" w:rsidP="00E51102">
      <w:pPr>
        <w:pStyle w:val="Bezproreda"/>
        <w:rPr>
          <w:rFonts w:ascii="Times New Roman" w:hAnsi="Times New Roman"/>
          <w:szCs w:val="24"/>
        </w:rPr>
      </w:pPr>
      <w:r w:rsidRPr="00E51102">
        <w:rPr>
          <w:rFonts w:ascii="Times New Roman" w:hAnsi="Times New Roman"/>
          <w:szCs w:val="24"/>
        </w:rPr>
        <w:t>Ukoliko niste zadovoljni kako smo odgovorili na vaše upite uvijek možete podnijeti prigovor na Agenciju za zaštitu osobnih podataka, Selska cesta 136, 10000 Zagreb, ili elektroničkom poštom na adresu azop@azop.hr ili telefonom 01-4609-000.</w:t>
      </w:r>
    </w:p>
    <w:p w14:paraId="62C6972E" w14:textId="77777777" w:rsidR="007576FA" w:rsidRPr="00E51102" w:rsidRDefault="007576FA">
      <w:pPr>
        <w:rPr>
          <w:rFonts w:ascii="Times New Roman" w:hAnsi="Times New Roman"/>
          <w:color w:val="auto"/>
          <w:szCs w:val="24"/>
        </w:rPr>
      </w:pPr>
    </w:p>
    <w:sectPr w:rsidR="007576FA" w:rsidRPr="00E51102" w:rsidSect="00D675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7E"/>
    <w:rsid w:val="0012588A"/>
    <w:rsid w:val="00320D05"/>
    <w:rsid w:val="007576FA"/>
    <w:rsid w:val="007C1B7E"/>
    <w:rsid w:val="00D675F1"/>
    <w:rsid w:val="00E5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5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7E"/>
    <w:pPr>
      <w:spacing w:before="120" w:after="120"/>
      <w:ind w:firstLine="567"/>
      <w:jc w:val="both"/>
    </w:pPr>
    <w:rPr>
      <w:rFonts w:ascii="Helvetica" w:eastAsia="Times New Roman" w:hAnsi="Helvetica" w:cs="Times New Roman"/>
      <w:color w:val="00000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7C1B7E"/>
    <w:pPr>
      <w:spacing w:before="0" w:after="0"/>
      <w:contextualSpacing/>
      <w:outlineLvl w:val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E51102"/>
    <w:pPr>
      <w:ind w:firstLine="567"/>
      <w:jc w:val="both"/>
    </w:pPr>
    <w:rPr>
      <w:rFonts w:ascii="Helvetica" w:eastAsia="Times New Roman" w:hAnsi="Helvetica" w:cs="Times New Roman"/>
      <w:color w:val="000000"/>
      <w:szCs w:val="20"/>
    </w:rPr>
  </w:style>
  <w:style w:type="character" w:styleId="Hiperveza">
    <w:name w:val="Hyperlink"/>
    <w:basedOn w:val="Zadanifontodlomka"/>
    <w:uiPriority w:val="99"/>
    <w:unhideWhenUsed/>
    <w:rsid w:val="00E5110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7E"/>
    <w:pPr>
      <w:spacing w:before="120" w:after="120"/>
      <w:ind w:firstLine="567"/>
      <w:jc w:val="both"/>
    </w:pPr>
    <w:rPr>
      <w:rFonts w:ascii="Helvetica" w:eastAsia="Times New Roman" w:hAnsi="Helvetica" w:cs="Times New Roman"/>
      <w:color w:val="00000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7C1B7E"/>
    <w:pPr>
      <w:spacing w:before="0" w:after="0"/>
      <w:contextualSpacing/>
      <w:outlineLvl w:val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C1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proreda">
    <w:name w:val="No Spacing"/>
    <w:uiPriority w:val="1"/>
    <w:qFormat/>
    <w:rsid w:val="00E51102"/>
    <w:pPr>
      <w:ind w:firstLine="567"/>
      <w:jc w:val="both"/>
    </w:pPr>
    <w:rPr>
      <w:rFonts w:ascii="Helvetica" w:eastAsia="Times New Roman" w:hAnsi="Helvetica" w:cs="Times New Roman"/>
      <w:color w:val="000000"/>
      <w:szCs w:val="20"/>
    </w:rPr>
  </w:style>
  <w:style w:type="character" w:styleId="Hiperveza">
    <w:name w:val="Hyperlink"/>
    <w:basedOn w:val="Zadanifontodlomka"/>
    <w:uiPriority w:val="99"/>
    <w:unhideWhenUsed/>
    <w:rsid w:val="00E51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tsog.hr/ostalo/pristup-informacij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Bello Consulting</Company>
  <LinksUpToDate>false</LinksUpToDate>
  <CharactersWithSpaces>2214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Bello</dc:creator>
  <cp:lastModifiedBy>korisnik</cp:lastModifiedBy>
  <cp:revision>3</cp:revision>
  <cp:lastPrinted>2023-02-09T10:30:00Z</cp:lastPrinted>
  <dcterms:created xsi:type="dcterms:W3CDTF">2023-02-09T10:21:00Z</dcterms:created>
  <dcterms:modified xsi:type="dcterms:W3CDTF">2023-02-09T10:30:00Z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tion">
    <vt:lpwstr>Srednje škole Rijeke</vt:lpwstr>
  </property>
</Properties>
</file>