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88" w:rsidRPr="00396388" w:rsidRDefault="00396388" w:rsidP="0039638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</w:pPr>
      <w:r w:rsidRPr="00396388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Nastavni predmeti tijekom trogodišnjeg školovanja i tjedni broj sati u JMO sustavu obrazovanja</w:t>
      </w:r>
    </w:p>
    <w:p w:rsidR="00065ABB" w:rsidRPr="002467F6" w:rsidRDefault="00065ABB" w:rsidP="00065A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AUTOMEHANIČAR - JMO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5685"/>
        <w:gridCol w:w="992"/>
        <w:gridCol w:w="1136"/>
        <w:gridCol w:w="1122"/>
      </w:tblGrid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I. OPĆEOBRAZOVNI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rPr>
          <w:trHeight w:val="609"/>
        </w:trPr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rPr>
          <w:trHeight w:val="513"/>
        </w:trPr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Strani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Politika i gospodarstvo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Etika / Vjeronauk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II. STRUČNO TEORIJSKI DIO S IZBORNOM NASTAVOM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računalstva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Tehničko crtanje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tehničkih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rPr>
          <w:trHeight w:val="357"/>
        </w:trPr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tehničke mehanike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Elementi strojeva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automatizacije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Tehnike motornih vozila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Osnovi elektrotehnike i elektronike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Osnove tehničkih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Tehnike motornih vozila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Dijagnostika motornih vozila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Tehnologija održavanja vozila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III. PRAKTIČNI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A1 – Praktična nastava u školi s vježbama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340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160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   Praktična nastava u školskoj radionici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             Tehnologija obrade i montaže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             Tehnike motornih vozila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32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             Tehnologija održavanja vozila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A2 – Praktična nastava u radnom procesu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560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630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640</w:t>
            </w:r>
          </w:p>
        </w:tc>
      </w:tr>
      <w:tr w:rsidR="00065ABB" w:rsidRPr="002467F6" w:rsidTr="002467F6"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 PRAKTIČNA NASTAVA A1 + A2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065AB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800</w:t>
            </w:r>
          </w:p>
        </w:tc>
      </w:tr>
    </w:tbl>
    <w:p w:rsidR="00065ABB" w:rsidRPr="002467F6" w:rsidRDefault="00065ABB" w:rsidP="00065A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 xml:space="preserve">STROJOBRAVAR </w:t>
      </w:r>
      <w:r w:rsid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 xml:space="preserve"> </w:t>
      </w:r>
      <w:r w:rsidRP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JMO</w:t>
      </w:r>
    </w:p>
    <w:tbl>
      <w:tblPr>
        <w:tblW w:w="9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5600"/>
        <w:gridCol w:w="993"/>
        <w:gridCol w:w="1133"/>
        <w:gridCol w:w="1135"/>
      </w:tblGrid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I. OPĆEOBRAZOVNI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2.</w:t>
            </w: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br/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Strani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Politika i gospodarstvo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rPr>
          <w:trHeight w:val="468"/>
        </w:trPr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Etika / Vjeronauk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II. STRUČNO TEORIJSKI DIO S IZBORNOM NASTAVOM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računalstva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Tehničko crtanje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tehničkih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tehničke mehanike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Elementi strojeva i konstruiranje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automatizacije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Nove tehnologije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Osnove tehničkih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lastRenderedPageBreak/>
              <w:t>17.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Osnove tehničke mehanike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Osnovni standardi strojarstva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III. PRAKTIČNI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A1 – Praktična nastava u školi s vježbama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340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  Praktična nastava u školskoj radionici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 Tehnologija obrade i montaže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 Tehnologija obrade i održavanja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  </w:t>
            </w:r>
            <w:r w:rsid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</w:t>
            </w: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ehnologija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strojobravarije</w:t>
            </w:r>
            <w:proofErr w:type="spellEnd"/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128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A2 – Praktična nastava u radnom procesu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560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630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 PRAKTIČNA NASTAVA A1 + A2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800</w:t>
            </w:r>
          </w:p>
        </w:tc>
      </w:tr>
    </w:tbl>
    <w:p w:rsidR="00341B04" w:rsidRPr="002467F6" w:rsidRDefault="00341B04">
      <w:pPr>
        <w:rPr>
          <w:rFonts w:ascii="Times New Roman" w:hAnsi="Times New Roman" w:cs="Times New Roman"/>
          <w:sz w:val="24"/>
          <w:szCs w:val="24"/>
        </w:rPr>
      </w:pPr>
    </w:p>
    <w:p w:rsidR="00065ABB" w:rsidRPr="002467F6" w:rsidRDefault="00065ABB">
      <w:pPr>
        <w:rPr>
          <w:rFonts w:ascii="Times New Roman" w:hAnsi="Times New Roman" w:cs="Times New Roman"/>
          <w:sz w:val="24"/>
          <w:szCs w:val="24"/>
        </w:rPr>
      </w:pPr>
    </w:p>
    <w:p w:rsidR="00065ABB" w:rsidRPr="002467F6" w:rsidRDefault="00065ABB" w:rsidP="00065A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VODOINSTALATER JMO</w:t>
      </w:r>
    </w:p>
    <w:tbl>
      <w:tblPr>
        <w:tblW w:w="9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5600"/>
        <w:gridCol w:w="993"/>
        <w:gridCol w:w="1133"/>
        <w:gridCol w:w="1135"/>
      </w:tblGrid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I. OPĆEOBRAZOVNI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Strani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Politika i gospodarstvo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Etika / Vjeronauk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II. STRUČNO TEORIJSKI DIO S IZBORNOM NASTAVOM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računalstva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Tehničko crtanje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tehničkih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tehničke mehanike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Elementi strojeva i protoka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lastRenderedPageBreak/>
              <w:t>13.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automatizacije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Nove tehnologije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Osnove tehničkih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Osnove tehničke mehanike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Osnovni standardi strojarstva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III. PRAKTIČNI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A1 – Praktična nastava u školi s vježbama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340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 Praktična nastava u školskoj radionici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Tehnologija obrade i montaže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Tehnologija strojarskih instalacija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 Tehnologija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vodoinstalacija</w:t>
            </w:r>
            <w:proofErr w:type="spellEnd"/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128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A2 – Praktična nastava u radnom procesu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560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630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 PRAKTIČNA NASTAVA A1 + A2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800</w:t>
            </w:r>
          </w:p>
        </w:tc>
      </w:tr>
    </w:tbl>
    <w:p w:rsidR="00065ABB" w:rsidRPr="002467F6" w:rsidRDefault="00065ABB">
      <w:pPr>
        <w:rPr>
          <w:rFonts w:ascii="Times New Roman" w:hAnsi="Times New Roman" w:cs="Times New Roman"/>
          <w:sz w:val="24"/>
          <w:szCs w:val="24"/>
        </w:rPr>
      </w:pPr>
    </w:p>
    <w:p w:rsidR="00065ABB" w:rsidRPr="002467F6" w:rsidRDefault="00065ABB">
      <w:pPr>
        <w:rPr>
          <w:rFonts w:ascii="Times New Roman" w:hAnsi="Times New Roman" w:cs="Times New Roman"/>
          <w:sz w:val="24"/>
          <w:szCs w:val="24"/>
        </w:rPr>
      </w:pPr>
    </w:p>
    <w:p w:rsidR="00065ABB" w:rsidRPr="002467F6" w:rsidRDefault="00065ABB" w:rsidP="00065A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STOLAR JMO</w:t>
      </w:r>
    </w:p>
    <w:tbl>
      <w:tblPr>
        <w:tblW w:w="9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5600"/>
        <w:gridCol w:w="993"/>
        <w:gridCol w:w="1133"/>
        <w:gridCol w:w="1135"/>
      </w:tblGrid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 I. OPĆEOBRAZOVNI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Hrvatski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Strani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Povijest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Politika i gospodarstvo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Tjelesna i zdravstvena kultura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Etika / Vjeronauk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II. STRUČNO TEORIJSKI DIO S IZBORNOM NASTAVOM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Osnove računalstva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Tehnologija zanimanja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lastRenderedPageBreak/>
              <w:t>9.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Poznavanje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Crtanje s konstrukcijama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Tehnologija zanimanja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Tehnologija tokarenja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10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III. PRAKTIČNI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A1 – Praktična nastava u školi s vježbama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360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 Praktična nastava u školskoj radionici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325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235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128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 Tehnologija zanimanja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A2 – Praktična nastava u radnom procesu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540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630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 PRAKTIČNA NASTAVA A1 + A2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800</w:t>
            </w:r>
          </w:p>
        </w:tc>
      </w:tr>
    </w:tbl>
    <w:p w:rsidR="00065ABB" w:rsidRPr="002467F6" w:rsidRDefault="00065ABB">
      <w:pPr>
        <w:rPr>
          <w:rFonts w:ascii="Times New Roman" w:hAnsi="Times New Roman" w:cs="Times New Roman"/>
          <w:sz w:val="24"/>
          <w:szCs w:val="24"/>
        </w:rPr>
      </w:pPr>
    </w:p>
    <w:p w:rsidR="00065ABB" w:rsidRPr="002467F6" w:rsidRDefault="00065ABB">
      <w:pPr>
        <w:rPr>
          <w:rFonts w:ascii="Times New Roman" w:hAnsi="Times New Roman" w:cs="Times New Roman"/>
          <w:sz w:val="24"/>
          <w:szCs w:val="24"/>
        </w:rPr>
      </w:pPr>
    </w:p>
    <w:p w:rsidR="00065ABB" w:rsidRPr="002467F6" w:rsidRDefault="00065ABB" w:rsidP="00065ABB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2467F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FRIZER JMO</w:t>
      </w:r>
    </w:p>
    <w:tbl>
      <w:tblPr>
        <w:tblW w:w="9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5600"/>
        <w:gridCol w:w="993"/>
        <w:gridCol w:w="1133"/>
        <w:gridCol w:w="1135"/>
      </w:tblGrid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I. OPĆEOBRAZOVNI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 xml:space="preserve">III.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raz</w:t>
            </w:r>
            <w:proofErr w:type="spellEnd"/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</w:t>
            </w:r>
          </w:p>
        </w:tc>
      </w:tr>
      <w:tr w:rsidR="00065ABB" w:rsidRPr="002467F6" w:rsidTr="002467F6">
        <w:trPr>
          <w:trHeight w:val="409"/>
        </w:trPr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Strani jezik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Politika i gospodarstvo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Etika / Vjeronauk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7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II. STRUČNO TEORIJSKI DIO S IZBORNOM NASTAVOM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Tehnologija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frizerstva</w:t>
            </w:r>
            <w:proofErr w:type="spellEnd"/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Poznavanje materijala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Dermatologija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Matematika u struci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Računalstvo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Zdravstveni odgoj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Psihologija komunikacije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Estetika i umjetnost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Nauka o čovjeku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Manikiranje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Ljekovito bilje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Vlasuljarstvo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Dekorativna kozmetika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Izborna nastava – Tradicijske frizure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–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10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III. PRAKTIČNI DIO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A1 – Praktična nastava u školi s vježbama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360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160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 Praktična nastava u školi –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max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325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95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2467F6" w:rsidP="002467F6">
            <w:pPr>
              <w:spacing w:after="0" w:line="240" w:lineRule="auto"/>
              <w:ind w:firstLine="496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 xml:space="preserve"> </w:t>
            </w:r>
            <w:r w:rsidR="00065ABB"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Tehnologija zanimanja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A2 – Praktična nastava u radnom procesu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540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630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  <w:t>640</w:t>
            </w:r>
          </w:p>
        </w:tc>
      </w:tr>
      <w:tr w:rsidR="00065ABB" w:rsidRPr="002467F6" w:rsidTr="002467F6">
        <w:tc>
          <w:tcPr>
            <w:tcW w:w="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</w:p>
        </w:tc>
        <w:tc>
          <w:tcPr>
            <w:tcW w:w="28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UKUPNO PRAKTIČNA NASTAVA A1 + A2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900</w:t>
            </w:r>
          </w:p>
        </w:tc>
        <w:tc>
          <w:tcPr>
            <w:tcW w:w="5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ABB" w:rsidRPr="002467F6" w:rsidRDefault="00065ABB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hr-HR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hr-HR"/>
              </w:rPr>
              <w:t>800</w:t>
            </w:r>
          </w:p>
        </w:tc>
      </w:tr>
    </w:tbl>
    <w:p w:rsidR="00065ABB" w:rsidRDefault="00065ABB">
      <w:pPr>
        <w:rPr>
          <w:rFonts w:ascii="Times New Roman" w:hAnsi="Times New Roman" w:cs="Times New Roman"/>
          <w:sz w:val="24"/>
          <w:szCs w:val="24"/>
        </w:rPr>
      </w:pPr>
    </w:p>
    <w:p w:rsidR="00396388" w:rsidRDefault="00396388">
      <w:pPr>
        <w:rPr>
          <w:rFonts w:ascii="Times New Roman" w:hAnsi="Times New Roman" w:cs="Times New Roman"/>
          <w:sz w:val="24"/>
          <w:szCs w:val="24"/>
        </w:rPr>
      </w:pPr>
    </w:p>
    <w:p w:rsidR="00396388" w:rsidRPr="00396388" w:rsidRDefault="00396388" w:rsidP="00396388">
      <w:pPr>
        <w:rPr>
          <w:rFonts w:ascii="Times New Roman" w:hAnsi="Times New Roman" w:cs="Times New Roman"/>
          <w:sz w:val="24"/>
          <w:szCs w:val="24"/>
        </w:rPr>
      </w:pPr>
      <w:r w:rsidRPr="00396388">
        <w:rPr>
          <w:rFonts w:ascii="Times New Roman" w:hAnsi="Times New Roman" w:cs="Times New Roman"/>
          <w:sz w:val="24"/>
          <w:szCs w:val="24"/>
        </w:rPr>
        <w:t>Izrada i obrana završnog rada za zanimanja</w:t>
      </w:r>
      <w:r>
        <w:rPr>
          <w:rFonts w:ascii="Times New Roman" w:hAnsi="Times New Roman" w:cs="Times New Roman"/>
          <w:sz w:val="24"/>
          <w:szCs w:val="24"/>
        </w:rPr>
        <w:t xml:space="preserve"> u JMO sustavu obrazovanja</w:t>
      </w:r>
      <w:r w:rsidRPr="00396388">
        <w:rPr>
          <w:rFonts w:ascii="Times New Roman" w:hAnsi="Times New Roman" w:cs="Times New Roman"/>
          <w:sz w:val="24"/>
          <w:szCs w:val="24"/>
        </w:rPr>
        <w:t xml:space="preserve"> provodi se prema Pravilniku o izradi i obrani završnog rada (NN br.:118/2009.)</w:t>
      </w:r>
      <w:r>
        <w:rPr>
          <w:rFonts w:ascii="Times New Roman" w:hAnsi="Times New Roman" w:cs="Times New Roman"/>
          <w:sz w:val="24"/>
          <w:szCs w:val="24"/>
        </w:rPr>
        <w:t xml:space="preserve">, a naučnički ispit polaže se prema </w:t>
      </w:r>
      <w:bookmarkStart w:id="0" w:name="_GoBack"/>
      <w:bookmarkEnd w:id="0"/>
      <w:r w:rsidRPr="00396388">
        <w:rPr>
          <w:rFonts w:ascii="Times New Roman" w:hAnsi="Times New Roman" w:cs="Times New Roman"/>
          <w:sz w:val="24"/>
          <w:szCs w:val="24"/>
        </w:rPr>
        <w:t xml:space="preserve">Pravilniku o postupku i načinu polaganja naučničkog ispita (NN br.:48/21.) </w:t>
      </w:r>
    </w:p>
    <w:p w:rsidR="00396388" w:rsidRPr="002467F6" w:rsidRDefault="00396388">
      <w:pPr>
        <w:rPr>
          <w:rFonts w:ascii="Times New Roman" w:hAnsi="Times New Roman" w:cs="Times New Roman"/>
          <w:sz w:val="24"/>
          <w:szCs w:val="24"/>
        </w:rPr>
      </w:pPr>
    </w:p>
    <w:sectPr w:rsidR="00396388" w:rsidRPr="002467F6" w:rsidSect="0024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E9"/>
    <w:rsid w:val="00065ABB"/>
    <w:rsid w:val="00185DE9"/>
    <w:rsid w:val="002467F6"/>
    <w:rsid w:val="00341B04"/>
    <w:rsid w:val="003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2021-05-25T11:55:00Z</dcterms:created>
  <dcterms:modified xsi:type="dcterms:W3CDTF">2021-05-25T12:01:00Z</dcterms:modified>
</cp:coreProperties>
</file>